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50" w:rsidRDefault="00AE05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76350" w:rsidRDefault="00AE05E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76350" w:rsidRPr="0024730F">
        <w:tc>
          <w:tcPr>
            <w:tcW w:w="3261" w:type="dxa"/>
            <w:shd w:val="clear" w:color="auto" w:fill="E7E6E6" w:themeFill="background2"/>
          </w:tcPr>
          <w:p w:rsidR="00476350" w:rsidRPr="0024730F" w:rsidRDefault="00AE05E5">
            <w:pPr>
              <w:rPr>
                <w:b/>
                <w:sz w:val="22"/>
                <w:szCs w:val="22"/>
              </w:rPr>
            </w:pPr>
            <w:r w:rsidRPr="0024730F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350" w:rsidRPr="0024730F" w:rsidRDefault="00AE05E5">
            <w:r w:rsidRPr="0024730F">
              <w:rPr>
                <w:sz w:val="22"/>
                <w:szCs w:val="22"/>
              </w:rPr>
              <w:t>Иностранный язык (французский)</w:t>
            </w:r>
          </w:p>
        </w:tc>
      </w:tr>
      <w:tr w:rsidR="00476350" w:rsidRPr="0024730F">
        <w:tc>
          <w:tcPr>
            <w:tcW w:w="3261" w:type="dxa"/>
            <w:shd w:val="clear" w:color="auto" w:fill="E7E6E6" w:themeFill="background2"/>
          </w:tcPr>
          <w:p w:rsidR="00476350" w:rsidRPr="0024730F" w:rsidRDefault="00AE05E5">
            <w:pPr>
              <w:rPr>
                <w:b/>
                <w:sz w:val="22"/>
                <w:szCs w:val="22"/>
              </w:rPr>
            </w:pPr>
            <w:r w:rsidRPr="0024730F">
              <w:rPr>
                <w:b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76350" w:rsidRPr="0024730F" w:rsidRDefault="00AE05E5">
            <w:r w:rsidRPr="0024730F">
              <w:rPr>
                <w:sz w:val="22"/>
                <w:szCs w:val="22"/>
              </w:rPr>
              <w:t>40.03.01</w:t>
            </w:r>
          </w:p>
        </w:tc>
        <w:tc>
          <w:tcPr>
            <w:tcW w:w="5811" w:type="dxa"/>
            <w:shd w:val="clear" w:color="auto" w:fill="auto"/>
          </w:tcPr>
          <w:p w:rsidR="00476350" w:rsidRPr="0024730F" w:rsidRDefault="00AE05E5">
            <w:r w:rsidRPr="0024730F">
              <w:rPr>
                <w:sz w:val="22"/>
                <w:szCs w:val="22"/>
              </w:rPr>
              <w:t>Юриспруденция</w:t>
            </w:r>
          </w:p>
        </w:tc>
      </w:tr>
      <w:tr w:rsidR="00476350" w:rsidRPr="0024730F">
        <w:tc>
          <w:tcPr>
            <w:tcW w:w="3261" w:type="dxa"/>
            <w:shd w:val="clear" w:color="auto" w:fill="E7E6E6" w:themeFill="background2"/>
          </w:tcPr>
          <w:p w:rsidR="00476350" w:rsidRPr="0024730F" w:rsidRDefault="00AE05E5">
            <w:pPr>
              <w:rPr>
                <w:b/>
                <w:sz w:val="22"/>
                <w:szCs w:val="22"/>
              </w:rPr>
            </w:pPr>
            <w:r w:rsidRPr="0024730F">
              <w:rPr>
                <w:b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350" w:rsidRPr="0024730F" w:rsidRDefault="00AE05E5">
            <w:pPr>
              <w:rPr>
                <w:sz w:val="22"/>
                <w:szCs w:val="22"/>
              </w:rPr>
            </w:pPr>
            <w:r w:rsidRPr="0024730F">
              <w:rPr>
                <w:sz w:val="22"/>
                <w:szCs w:val="22"/>
              </w:rPr>
              <w:t xml:space="preserve">Все профили </w:t>
            </w:r>
          </w:p>
        </w:tc>
      </w:tr>
      <w:tr w:rsidR="00476350" w:rsidRPr="0024730F">
        <w:tc>
          <w:tcPr>
            <w:tcW w:w="3261" w:type="dxa"/>
            <w:shd w:val="clear" w:color="auto" w:fill="E7E6E6" w:themeFill="background2"/>
          </w:tcPr>
          <w:p w:rsidR="00476350" w:rsidRPr="0024730F" w:rsidRDefault="00AE05E5">
            <w:pPr>
              <w:rPr>
                <w:b/>
                <w:sz w:val="22"/>
                <w:szCs w:val="22"/>
              </w:rPr>
            </w:pPr>
            <w:r w:rsidRPr="0024730F">
              <w:rPr>
                <w:b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350" w:rsidRPr="0024730F" w:rsidRDefault="00AE05E5">
            <w:pPr>
              <w:rPr>
                <w:sz w:val="22"/>
                <w:szCs w:val="22"/>
              </w:rPr>
            </w:pPr>
            <w:r w:rsidRPr="0024730F">
              <w:rPr>
                <w:sz w:val="22"/>
                <w:szCs w:val="22"/>
              </w:rPr>
              <w:t xml:space="preserve">10 </w:t>
            </w:r>
            <w:proofErr w:type="spellStart"/>
            <w:r w:rsidRPr="0024730F">
              <w:rPr>
                <w:sz w:val="22"/>
                <w:szCs w:val="22"/>
              </w:rPr>
              <w:t>з.е</w:t>
            </w:r>
            <w:proofErr w:type="spellEnd"/>
            <w:r w:rsidRPr="0024730F">
              <w:rPr>
                <w:sz w:val="22"/>
                <w:szCs w:val="22"/>
              </w:rPr>
              <w:t>.</w:t>
            </w:r>
          </w:p>
        </w:tc>
      </w:tr>
      <w:tr w:rsidR="00476350" w:rsidRPr="0024730F">
        <w:tc>
          <w:tcPr>
            <w:tcW w:w="3261" w:type="dxa"/>
            <w:shd w:val="clear" w:color="auto" w:fill="E7E6E6" w:themeFill="background2"/>
          </w:tcPr>
          <w:p w:rsidR="00476350" w:rsidRPr="0024730F" w:rsidRDefault="00AE05E5">
            <w:pPr>
              <w:rPr>
                <w:b/>
                <w:sz w:val="22"/>
                <w:szCs w:val="22"/>
              </w:rPr>
            </w:pPr>
            <w:r w:rsidRPr="0024730F">
              <w:rPr>
                <w:b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350" w:rsidRPr="0024730F" w:rsidRDefault="00081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Зачет, </w:t>
            </w:r>
            <w:r w:rsidR="00AE05E5" w:rsidRPr="0024730F">
              <w:rPr>
                <w:sz w:val="22"/>
                <w:szCs w:val="22"/>
              </w:rPr>
              <w:t xml:space="preserve">Экзамен </w:t>
            </w:r>
          </w:p>
          <w:p w:rsidR="00476350" w:rsidRPr="0024730F" w:rsidRDefault="00476350">
            <w:pPr>
              <w:rPr>
                <w:sz w:val="22"/>
                <w:szCs w:val="22"/>
              </w:rPr>
            </w:pPr>
          </w:p>
        </w:tc>
      </w:tr>
      <w:tr w:rsidR="00476350" w:rsidRPr="0024730F">
        <w:tc>
          <w:tcPr>
            <w:tcW w:w="3261" w:type="dxa"/>
            <w:shd w:val="clear" w:color="auto" w:fill="E7E6E6" w:themeFill="background2"/>
          </w:tcPr>
          <w:p w:rsidR="00476350" w:rsidRPr="0024730F" w:rsidRDefault="00AE05E5">
            <w:pPr>
              <w:rPr>
                <w:b/>
                <w:sz w:val="22"/>
                <w:szCs w:val="22"/>
              </w:rPr>
            </w:pPr>
            <w:r w:rsidRPr="0024730F">
              <w:rPr>
                <w:b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6350" w:rsidRPr="0024730F" w:rsidRDefault="0008181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</w:t>
            </w:r>
            <w:r w:rsidR="00AE05E5" w:rsidRPr="0024730F">
              <w:rPr>
                <w:sz w:val="22"/>
                <w:szCs w:val="22"/>
              </w:rPr>
              <w:t>ностранных языков</w:t>
            </w:r>
          </w:p>
        </w:tc>
      </w:tr>
      <w:tr w:rsidR="00476350" w:rsidRPr="0024730F">
        <w:tc>
          <w:tcPr>
            <w:tcW w:w="10490" w:type="dxa"/>
            <w:gridSpan w:val="3"/>
            <w:shd w:val="clear" w:color="auto" w:fill="E7E6E6" w:themeFill="background2"/>
          </w:tcPr>
          <w:p w:rsidR="00476350" w:rsidRPr="0024730F" w:rsidRDefault="00AE05E5">
            <w:pPr>
              <w:rPr>
                <w:b/>
                <w:sz w:val="22"/>
                <w:szCs w:val="22"/>
              </w:rPr>
            </w:pPr>
            <w:r w:rsidRPr="0024730F">
              <w:rPr>
                <w:b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476350" w:rsidRPr="0024730F">
        <w:tc>
          <w:tcPr>
            <w:tcW w:w="10490" w:type="dxa"/>
            <w:gridSpan w:val="3"/>
            <w:shd w:val="clear" w:color="auto" w:fill="auto"/>
          </w:tcPr>
          <w:p w:rsidR="00476350" w:rsidRPr="0024730F" w:rsidRDefault="00AE05E5">
            <w:pPr>
              <w:tabs>
                <w:tab w:val="left" w:pos="708"/>
              </w:tabs>
              <w:spacing w:before="40"/>
              <w:rPr>
                <w:color w:val="0000FF"/>
                <w:sz w:val="22"/>
                <w:szCs w:val="22"/>
              </w:rPr>
            </w:pPr>
            <w:r w:rsidRPr="0024730F">
              <w:rPr>
                <w:sz w:val="22"/>
                <w:szCs w:val="22"/>
              </w:rPr>
              <w:t xml:space="preserve">Тема 1. </w:t>
            </w:r>
            <w:r w:rsidRPr="0024730F">
              <w:rPr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</w:tr>
      <w:tr w:rsidR="00476350" w:rsidRPr="0024730F">
        <w:tc>
          <w:tcPr>
            <w:tcW w:w="10490" w:type="dxa"/>
            <w:gridSpan w:val="3"/>
            <w:shd w:val="clear" w:color="auto" w:fill="auto"/>
          </w:tcPr>
          <w:p w:rsidR="00476350" w:rsidRPr="0024730F" w:rsidRDefault="00AE05E5">
            <w:pPr>
              <w:tabs>
                <w:tab w:val="left" w:pos="195"/>
              </w:tabs>
              <w:jc w:val="both"/>
              <w:rPr>
                <w:color w:val="0000FF"/>
                <w:sz w:val="22"/>
                <w:szCs w:val="22"/>
              </w:rPr>
            </w:pPr>
            <w:r w:rsidRPr="0024730F">
              <w:rPr>
                <w:sz w:val="22"/>
                <w:szCs w:val="22"/>
              </w:rPr>
              <w:t xml:space="preserve">Тема 2. </w:t>
            </w:r>
            <w:r w:rsidRPr="0024730F">
              <w:rPr>
                <w:sz w:val="22"/>
                <w:szCs w:val="22"/>
                <w:lang w:eastAsia="en-US"/>
              </w:rPr>
              <w:t>Студент и современные средства коммуникации</w:t>
            </w:r>
          </w:p>
        </w:tc>
      </w:tr>
      <w:tr w:rsidR="00F65F55" w:rsidRPr="0024730F">
        <w:tc>
          <w:tcPr>
            <w:tcW w:w="10490" w:type="dxa"/>
            <w:gridSpan w:val="3"/>
            <w:shd w:val="clear" w:color="auto" w:fill="auto"/>
          </w:tcPr>
          <w:p w:rsidR="00F65F55" w:rsidRPr="0024730F" w:rsidRDefault="00F65F55" w:rsidP="00F65F55">
            <w:pPr>
              <w:tabs>
                <w:tab w:val="left" w:pos="195"/>
              </w:tabs>
              <w:jc w:val="both"/>
              <w:rPr>
                <w:color w:val="0000FF"/>
                <w:sz w:val="22"/>
                <w:szCs w:val="22"/>
              </w:rPr>
            </w:pPr>
            <w:r w:rsidRPr="0024730F">
              <w:rPr>
                <w:sz w:val="22"/>
                <w:szCs w:val="22"/>
              </w:rPr>
              <w:t xml:space="preserve">Тема 3. </w:t>
            </w:r>
            <w:r w:rsidRPr="0024730F">
              <w:rPr>
                <w:sz w:val="22"/>
                <w:szCs w:val="22"/>
                <w:lang w:eastAsia="en-US"/>
              </w:rPr>
              <w:t>Персональный компьютер и интернет</w:t>
            </w:r>
          </w:p>
        </w:tc>
      </w:tr>
      <w:tr w:rsidR="00F65F55" w:rsidRPr="0024730F">
        <w:tc>
          <w:tcPr>
            <w:tcW w:w="10490" w:type="dxa"/>
            <w:gridSpan w:val="3"/>
            <w:shd w:val="clear" w:color="auto" w:fill="auto"/>
          </w:tcPr>
          <w:p w:rsidR="00F65F55" w:rsidRPr="0024730F" w:rsidRDefault="00F65F55" w:rsidP="00F65F5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4730F">
              <w:rPr>
                <w:sz w:val="22"/>
                <w:szCs w:val="22"/>
              </w:rPr>
              <w:t xml:space="preserve">Тема 4. </w:t>
            </w:r>
            <w:r w:rsidRPr="0024730F">
              <w:rPr>
                <w:sz w:val="22"/>
                <w:szCs w:val="22"/>
                <w:lang w:eastAsia="en-US"/>
              </w:rPr>
              <w:t xml:space="preserve">Страна изучаемого языка – </w:t>
            </w:r>
            <w:r>
              <w:rPr>
                <w:sz w:val="22"/>
                <w:szCs w:val="22"/>
                <w:lang w:eastAsia="en-US"/>
              </w:rPr>
              <w:t>Франция</w:t>
            </w:r>
          </w:p>
        </w:tc>
      </w:tr>
      <w:tr w:rsidR="00F65F55" w:rsidRPr="0024730F">
        <w:tc>
          <w:tcPr>
            <w:tcW w:w="10490" w:type="dxa"/>
            <w:gridSpan w:val="3"/>
            <w:shd w:val="clear" w:color="auto" w:fill="auto"/>
          </w:tcPr>
          <w:p w:rsidR="00F65F55" w:rsidRPr="0024730F" w:rsidRDefault="00F65F55" w:rsidP="00F65F55">
            <w:pPr>
              <w:tabs>
                <w:tab w:val="left" w:pos="195"/>
              </w:tabs>
              <w:jc w:val="both"/>
              <w:rPr>
                <w:color w:val="0000FF"/>
                <w:sz w:val="22"/>
                <w:szCs w:val="22"/>
              </w:rPr>
            </w:pPr>
            <w:r w:rsidRPr="0024730F">
              <w:rPr>
                <w:sz w:val="22"/>
                <w:szCs w:val="22"/>
              </w:rPr>
              <w:t xml:space="preserve">Тема 5. </w:t>
            </w:r>
            <w:r w:rsidRPr="0024730F">
              <w:rPr>
                <w:sz w:val="22"/>
                <w:szCs w:val="22"/>
                <w:lang w:eastAsia="en-US"/>
              </w:rPr>
              <w:t>Экономика Франции (Великобритании, Германии)</w:t>
            </w:r>
          </w:p>
        </w:tc>
      </w:tr>
      <w:tr w:rsidR="00F65F55" w:rsidRPr="0024730F">
        <w:tc>
          <w:tcPr>
            <w:tcW w:w="10490" w:type="dxa"/>
            <w:gridSpan w:val="3"/>
            <w:shd w:val="clear" w:color="auto" w:fill="E7E6E6" w:themeFill="background2"/>
          </w:tcPr>
          <w:p w:rsidR="00F65F55" w:rsidRPr="0024730F" w:rsidRDefault="00F65F55" w:rsidP="00F65F55">
            <w:pPr>
              <w:tabs>
                <w:tab w:val="left" w:pos="195"/>
              </w:tabs>
              <w:jc w:val="both"/>
            </w:pPr>
            <w:r w:rsidRPr="0024730F">
              <w:rPr>
                <w:b/>
                <w:sz w:val="22"/>
                <w:szCs w:val="22"/>
              </w:rPr>
              <w:t xml:space="preserve">Список литературы </w:t>
            </w:r>
          </w:p>
        </w:tc>
      </w:tr>
      <w:tr w:rsidR="00F65F55" w:rsidRPr="0024730F">
        <w:tc>
          <w:tcPr>
            <w:tcW w:w="10490" w:type="dxa"/>
            <w:gridSpan w:val="3"/>
            <w:shd w:val="clear" w:color="auto" w:fill="auto"/>
          </w:tcPr>
          <w:p w:rsidR="00F65F55" w:rsidRPr="0024730F" w:rsidRDefault="00F65F55" w:rsidP="00F65F55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24730F">
              <w:rPr>
                <w:rFonts w:ascii="Liberation Serif" w:hAnsi="Liberation Serif"/>
                <w:b/>
                <w:sz w:val="22"/>
                <w:szCs w:val="22"/>
              </w:rPr>
              <w:t>Основная литература:</w:t>
            </w:r>
          </w:p>
          <w:p w:rsidR="00F65F55" w:rsidRPr="0024730F" w:rsidRDefault="00F65F55" w:rsidP="00F65F55">
            <w:pPr>
              <w:pStyle w:val="Textbody0"/>
              <w:numPr>
                <w:ilvl w:val="0"/>
                <w:numId w:val="1"/>
              </w:numPr>
              <w:spacing w:after="0" w:line="240" w:lineRule="auto"/>
            </w:pPr>
            <w:r w:rsidRPr="0024730F">
              <w:rPr>
                <w:rFonts w:ascii="Liberation Serif" w:hAnsi="Liberation Serif"/>
                <w:sz w:val="22"/>
                <w:szCs w:val="22"/>
              </w:rPr>
              <w:t>Рябова, М. В. Французский язык для начинающих [Электронный ресурс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учебное пособие / М. В. Рябова ; Рос. гос. ун-т правосудия. - 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Москва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РГУП, 2017. - 216 с. </w:t>
            </w:r>
            <w:hyperlink r:id="rId6">
              <w:r w:rsidRPr="0024730F">
                <w:rPr>
                  <w:rStyle w:val="-"/>
                  <w:rFonts w:ascii="Liberation Serif" w:hAnsi="Liberation Serif"/>
                  <w:color w:val="auto"/>
                  <w:sz w:val="22"/>
                  <w:szCs w:val="22"/>
                </w:rPr>
                <w:t>http://znanium.com/go.php?id=1006913</w:t>
              </w:r>
            </w:hyperlink>
          </w:p>
          <w:p w:rsidR="00F65F55" w:rsidRPr="0024730F" w:rsidRDefault="00F65F55" w:rsidP="00F65F55">
            <w:pPr>
              <w:pStyle w:val="Textbody0"/>
              <w:numPr>
                <w:ilvl w:val="0"/>
                <w:numId w:val="1"/>
              </w:numPr>
              <w:spacing w:after="0" w:line="240" w:lineRule="auto"/>
            </w:pPr>
            <w:r w:rsidRPr="0024730F">
              <w:rPr>
                <w:rFonts w:ascii="Liberation Serif" w:hAnsi="Liberation Serif"/>
                <w:sz w:val="22"/>
                <w:szCs w:val="22"/>
              </w:rPr>
              <w:t>Соколова, О. Л. Французский язык для студентов экономических специальностей (начальный этап обучения) [Текст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учебное пособие / О. Л. Соколова, Л. В. </w:t>
            </w: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Скопова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, Н. Н. Лобанова ; М-во образования и науки Рос. Федерации, Урал. гос. </w:t>
            </w: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экон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. ун-т. - 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Екатеринбург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Издательство УрГЭУ, 2017. - 154 с. </w:t>
            </w:r>
            <w:hyperlink r:id="rId7">
              <w:r w:rsidRPr="0024730F">
                <w:rPr>
                  <w:rStyle w:val="-"/>
                  <w:rFonts w:ascii="Liberation Serif" w:hAnsi="Liberation Serif"/>
                  <w:color w:val="auto"/>
                  <w:sz w:val="22"/>
                  <w:szCs w:val="22"/>
                </w:rPr>
                <w:t>http://lib.usue.ru/resource/limit/ump/17/p489764.pdf</w:t>
              </w:r>
            </w:hyperlink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100экз.</w:t>
            </w:r>
          </w:p>
          <w:p w:rsidR="00F65F55" w:rsidRPr="0024730F" w:rsidRDefault="00F65F55" w:rsidP="00F65F55">
            <w:pPr>
              <w:pStyle w:val="Textbody0"/>
              <w:numPr>
                <w:ilvl w:val="0"/>
                <w:numId w:val="1"/>
              </w:numPr>
              <w:spacing w:after="0" w:line="240" w:lineRule="auto"/>
            </w:pPr>
            <w:r w:rsidRPr="0024730F">
              <w:rPr>
                <w:rFonts w:ascii="Liberation Serif" w:hAnsi="Liberation Serif"/>
                <w:sz w:val="22"/>
                <w:szCs w:val="22"/>
              </w:rPr>
              <w:t>Тюрина, О. В. Грамматика французского языка Теория и практика [Текст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Учебное пособие. - Ростов-на-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Дону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Издательство Южного федерального университета (ЮФУ), 2017. - 132 с. </w:t>
            </w:r>
            <w:hyperlink r:id="rId8">
              <w:r w:rsidRPr="0024730F">
                <w:rPr>
                  <w:rStyle w:val="-"/>
                  <w:rFonts w:ascii="Liberation Serif" w:hAnsi="Liberation Serif"/>
                  <w:color w:val="auto"/>
                  <w:sz w:val="22"/>
                  <w:szCs w:val="22"/>
                </w:rPr>
                <w:t>http://znanium.com/go.php?id=1020511</w:t>
              </w:r>
            </w:hyperlink>
          </w:p>
          <w:p w:rsidR="00F65F55" w:rsidRPr="0024730F" w:rsidRDefault="00F65F55" w:rsidP="00F65F55">
            <w:pPr>
              <w:pStyle w:val="Textbody0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Exercons-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nous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!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[Электронный ресурс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учебное пособие по грамматике французского языка / Т. И. Алиева [и др.] ; М-во образования и науки Рос. Федерации, </w:t>
            </w: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Моск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пед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. гос. ун-т. - 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Москва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МПГУ, 2016. - 380 с. </w:t>
            </w:r>
            <w:hyperlink r:id="rId9">
              <w:r w:rsidRPr="0024730F">
                <w:rPr>
                  <w:rStyle w:val="-"/>
                  <w:rFonts w:ascii="Liberation Serif" w:hAnsi="Liberation Serif"/>
                  <w:color w:val="auto"/>
                  <w:sz w:val="22"/>
                  <w:szCs w:val="22"/>
                </w:rPr>
                <w:t>http://znanium.com/go.php?id=754426</w:t>
              </w:r>
            </w:hyperlink>
          </w:p>
          <w:p w:rsidR="00F65F55" w:rsidRPr="0024730F" w:rsidRDefault="00F65F55" w:rsidP="00F65F55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24730F">
              <w:rPr>
                <w:rFonts w:ascii="Liberation Serif" w:hAnsi="Liberation Serif"/>
                <w:b/>
                <w:sz w:val="22"/>
                <w:szCs w:val="22"/>
              </w:rPr>
              <w:t>Дополнительная литература:</w:t>
            </w:r>
          </w:p>
          <w:p w:rsidR="00F65F55" w:rsidRPr="0024730F" w:rsidRDefault="00F65F55" w:rsidP="00F65F55">
            <w:pPr>
              <w:pStyle w:val="Textbody0"/>
              <w:numPr>
                <w:ilvl w:val="0"/>
                <w:numId w:val="3"/>
              </w:numPr>
              <w:spacing w:after="0" w:line="240" w:lineRule="auto"/>
            </w:pP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Ключникова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>, Н. В. Французский язык делового общения для бакалавров экономических вузов [Текст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учебное пособие / Н. В. </w:t>
            </w: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Ключникова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, Н. Н. Лобанова, Л. В. </w:t>
            </w: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Скопова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; под общ. ред. Л. В. </w:t>
            </w: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Скоповой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экон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. ун-т. - 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Екатеринбург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[Издательство УрГЭУ], 2015. - 259 с. </w:t>
            </w:r>
            <w:hyperlink r:id="rId10">
              <w:r w:rsidRPr="0024730F">
                <w:rPr>
                  <w:rStyle w:val="-"/>
                  <w:rFonts w:ascii="Liberation Serif" w:hAnsi="Liberation Serif"/>
                  <w:color w:val="auto"/>
                  <w:sz w:val="22"/>
                  <w:szCs w:val="22"/>
                </w:rPr>
                <w:t>http://lib.usue.ru/resource/limit/ump/16/p486182.pdf</w:t>
              </w:r>
            </w:hyperlink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101экз.</w:t>
            </w:r>
          </w:p>
          <w:p w:rsidR="00F65F55" w:rsidRPr="0024730F" w:rsidRDefault="00F65F55" w:rsidP="00F65F55">
            <w:pPr>
              <w:pStyle w:val="Textbody0"/>
              <w:numPr>
                <w:ilvl w:val="0"/>
                <w:numId w:val="3"/>
              </w:numPr>
              <w:spacing w:after="0" w:line="240" w:lineRule="auto"/>
            </w:pPr>
            <w:r w:rsidRPr="0024730F">
              <w:rPr>
                <w:rFonts w:ascii="Liberation Serif" w:hAnsi="Liberation Serif"/>
                <w:sz w:val="22"/>
                <w:szCs w:val="22"/>
              </w:rPr>
              <w:t>Скорик, Л. Г. Грамматика французского языка. Теория и практика [Электронный ресурс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Учебное пособие / Л. Г. Скорик ; М-во образования и науки Рос. Федерации, </w:t>
            </w: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Моск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proofErr w:type="spellStart"/>
            <w:r w:rsidRPr="0024730F">
              <w:rPr>
                <w:rFonts w:ascii="Liberation Serif" w:hAnsi="Liberation Serif"/>
                <w:sz w:val="22"/>
                <w:szCs w:val="22"/>
              </w:rPr>
              <w:t>пед</w:t>
            </w:r>
            <w:proofErr w:type="spell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. гос. ун-т. - </w:t>
            </w:r>
            <w:proofErr w:type="gramStart"/>
            <w:r w:rsidRPr="0024730F">
              <w:rPr>
                <w:rFonts w:ascii="Liberation Serif" w:hAnsi="Liberation Serif"/>
                <w:sz w:val="22"/>
                <w:szCs w:val="22"/>
              </w:rPr>
              <w:t>Москва :</w:t>
            </w:r>
            <w:proofErr w:type="gramEnd"/>
            <w:r w:rsidRPr="0024730F">
              <w:rPr>
                <w:rFonts w:ascii="Liberation Serif" w:hAnsi="Liberation Serif"/>
                <w:sz w:val="22"/>
                <w:szCs w:val="22"/>
              </w:rPr>
              <w:t xml:space="preserve"> МПГУ, 2014. - 240 с. </w:t>
            </w:r>
            <w:hyperlink r:id="rId11">
              <w:r w:rsidRPr="0024730F">
                <w:rPr>
                  <w:rStyle w:val="-"/>
                  <w:rFonts w:ascii="Liberation Serif" w:hAnsi="Liberation Serif"/>
                  <w:color w:val="auto"/>
                  <w:sz w:val="22"/>
                  <w:szCs w:val="22"/>
                </w:rPr>
                <w:t>http://znanium.com/go.php?id=758091</w:t>
              </w:r>
            </w:hyperlink>
          </w:p>
          <w:p w:rsidR="00F65F55" w:rsidRPr="0024730F" w:rsidRDefault="00F65F55" w:rsidP="00F65F55">
            <w:pPr>
              <w:pStyle w:val="Textbody0"/>
              <w:numPr>
                <w:ilvl w:val="0"/>
                <w:numId w:val="3"/>
              </w:numPr>
              <w:spacing w:after="0" w:line="240" w:lineRule="auto"/>
            </w:pPr>
            <w:r w:rsidRPr="0024730F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>Французский язык: базовый курс [Электронный ресурс</w:t>
            </w:r>
            <w:proofErr w:type="gramStart"/>
            <w:r w:rsidRPr="0024730F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>] :</w:t>
            </w:r>
            <w:proofErr w:type="gramEnd"/>
            <w:r w:rsidRPr="0024730F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 xml:space="preserve"> базовый курс : учебник / И. В. Харитонова [и др.]. - </w:t>
            </w:r>
            <w:proofErr w:type="gramStart"/>
            <w:r w:rsidRPr="0024730F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>Москва :</w:t>
            </w:r>
            <w:proofErr w:type="gramEnd"/>
            <w:r w:rsidRPr="0024730F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 xml:space="preserve"> Прометей, 2013. - 406 с. </w:t>
            </w:r>
            <w:hyperlink r:id="rId12">
              <w:r w:rsidRPr="0024730F">
                <w:rPr>
                  <w:rStyle w:val="-"/>
                  <w:rFonts w:ascii="Liberation Serif" w:hAnsi="Liberation Serif"/>
                  <w:color w:val="auto"/>
                  <w:sz w:val="22"/>
                  <w:szCs w:val="22"/>
                  <w:u w:val="none"/>
                </w:rPr>
                <w:t>http://znanium.com/go.php?id=558102</w:t>
              </w:r>
            </w:hyperlink>
          </w:p>
        </w:tc>
      </w:tr>
      <w:tr w:rsidR="00F65F55" w:rsidRPr="0024730F">
        <w:tc>
          <w:tcPr>
            <w:tcW w:w="10490" w:type="dxa"/>
            <w:gridSpan w:val="3"/>
            <w:shd w:val="clear" w:color="auto" w:fill="E7E6E6" w:themeFill="background2"/>
          </w:tcPr>
          <w:p w:rsidR="00F65F55" w:rsidRPr="0024730F" w:rsidRDefault="00F65F55" w:rsidP="00F65F55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24730F">
              <w:rPr>
                <w:b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65F55" w:rsidRPr="0024730F">
        <w:tc>
          <w:tcPr>
            <w:tcW w:w="10490" w:type="dxa"/>
            <w:gridSpan w:val="3"/>
            <w:shd w:val="clear" w:color="auto" w:fill="auto"/>
          </w:tcPr>
          <w:p w:rsidR="00F65F55" w:rsidRPr="0024730F" w:rsidRDefault="00F65F55" w:rsidP="00F65F55">
            <w:r w:rsidRPr="0024730F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F65F55" w:rsidRPr="0024730F" w:rsidRDefault="00F65F55" w:rsidP="00F65F55">
            <w:pPr>
              <w:jc w:val="both"/>
              <w:rPr>
                <w:sz w:val="22"/>
                <w:szCs w:val="22"/>
              </w:rPr>
            </w:pPr>
            <w:r w:rsidRPr="0024730F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4730F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2473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730F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2473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730F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2473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730F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24730F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24730F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65F55" w:rsidRPr="0024730F" w:rsidRDefault="00F65F55" w:rsidP="00F65F55">
            <w:pPr>
              <w:jc w:val="both"/>
            </w:pPr>
            <w:r w:rsidRPr="0024730F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4730F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F65F55" w:rsidRPr="0024730F">
        <w:tc>
          <w:tcPr>
            <w:tcW w:w="10490" w:type="dxa"/>
            <w:gridSpan w:val="3"/>
            <w:shd w:val="clear" w:color="auto" w:fill="E7E6E6" w:themeFill="background2"/>
          </w:tcPr>
          <w:p w:rsidR="00F65F55" w:rsidRPr="0024730F" w:rsidRDefault="00F65F55" w:rsidP="00F65F55">
            <w:r w:rsidRPr="0024730F">
              <w:rPr>
                <w:b/>
                <w:sz w:val="22"/>
                <w:szCs w:val="22"/>
              </w:rPr>
              <w:t xml:space="preserve">Перечень онлайн курсов </w:t>
            </w:r>
            <w:r w:rsidRPr="0024730F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65F55" w:rsidRPr="0024730F">
        <w:tc>
          <w:tcPr>
            <w:tcW w:w="10490" w:type="dxa"/>
            <w:gridSpan w:val="3"/>
            <w:shd w:val="clear" w:color="auto" w:fill="auto"/>
          </w:tcPr>
          <w:p w:rsidR="00F65F55" w:rsidRPr="0024730F" w:rsidRDefault="00F65F55" w:rsidP="00F65F5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4730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F65F55" w:rsidRPr="0024730F">
        <w:tc>
          <w:tcPr>
            <w:tcW w:w="10490" w:type="dxa"/>
            <w:gridSpan w:val="3"/>
            <w:shd w:val="clear" w:color="auto" w:fill="E7E6E6" w:themeFill="background2"/>
          </w:tcPr>
          <w:p w:rsidR="00F65F55" w:rsidRPr="0024730F" w:rsidRDefault="00F65F55" w:rsidP="00F65F55">
            <w:pPr>
              <w:tabs>
                <w:tab w:val="left" w:pos="195"/>
              </w:tabs>
              <w:jc w:val="both"/>
            </w:pPr>
            <w:r w:rsidRPr="0024730F">
              <w:rPr>
                <w:b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F65F55" w:rsidRPr="0024730F">
        <w:tc>
          <w:tcPr>
            <w:tcW w:w="10490" w:type="dxa"/>
            <w:gridSpan w:val="3"/>
            <w:shd w:val="clear" w:color="auto" w:fill="auto"/>
          </w:tcPr>
          <w:p w:rsidR="00F65F55" w:rsidRPr="0024730F" w:rsidRDefault="00F65F55" w:rsidP="00F65F55">
            <w:pPr>
              <w:tabs>
                <w:tab w:val="left" w:pos="195"/>
              </w:tabs>
              <w:jc w:val="both"/>
            </w:pPr>
            <w:r w:rsidRPr="0024730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476350" w:rsidRDefault="00476350">
      <w:pPr>
        <w:ind w:left="-284"/>
        <w:rPr>
          <w:sz w:val="24"/>
          <w:szCs w:val="24"/>
        </w:rPr>
      </w:pPr>
    </w:p>
    <w:p w:rsidR="00F65F55" w:rsidRDefault="00F65F55" w:rsidP="00F65F55">
      <w:pPr>
        <w:ind w:left="-284"/>
        <w:rPr>
          <w:sz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Соколова О.Л.</w:t>
      </w:r>
    </w:p>
    <w:p w:rsidR="00F65F55" w:rsidRDefault="00F65F55" w:rsidP="00F65F55">
      <w:pPr>
        <w:ind w:left="-284"/>
        <w:rPr>
          <w:sz w:val="24"/>
        </w:rPr>
      </w:pPr>
    </w:p>
    <w:p w:rsidR="00F26C94" w:rsidRDefault="00F26C94" w:rsidP="00F26C94">
      <w:pPr>
        <w:ind w:left="-284"/>
        <w:rPr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F26C94" w:rsidRDefault="00F26C94" w:rsidP="00F26C9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26C94" w:rsidRDefault="00F26C94" w:rsidP="00F26C9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476350" w:rsidRPr="00F65F55" w:rsidRDefault="00F26C94" w:rsidP="00F26C94">
      <w:pPr>
        <w:ind w:left="-284"/>
        <w:rPr>
          <w:sz w:val="24"/>
        </w:rPr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476350" w:rsidRPr="00F65F5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1470"/>
    <w:multiLevelType w:val="multilevel"/>
    <w:tmpl w:val="66C2A47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D6D0D"/>
    <w:multiLevelType w:val="multilevel"/>
    <w:tmpl w:val="B950EA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5BA521F"/>
    <w:multiLevelType w:val="multilevel"/>
    <w:tmpl w:val="8A766AD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50"/>
    <w:rsid w:val="00081811"/>
    <w:rsid w:val="0024730F"/>
    <w:rsid w:val="00476350"/>
    <w:rsid w:val="00A5412F"/>
    <w:rsid w:val="00AE05E5"/>
    <w:rsid w:val="00B22B8D"/>
    <w:rsid w:val="00F26C94"/>
    <w:rsid w:val="00F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FF675-75FD-4132-9F32-DFAE806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WW8Num8z0">
    <w:name w:val="WW8Num8z0"/>
    <w:qFormat/>
    <w:rPr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Pr>
      <w:b w:val="0"/>
      <w:sz w:val="22"/>
    </w:rPr>
  </w:style>
  <w:style w:type="character" w:customStyle="1" w:styleId="ListLabel92">
    <w:name w:val="ListLabel 92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5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9764.pdf" TargetMode="External"/><Relationship Id="rId12" Type="http://schemas.openxmlformats.org/officeDocument/2006/relationships/hyperlink" Target="http://znanium.com/go.php?id=558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913" TargetMode="Externa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1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7576-5C64-4F4C-829B-EF5E1111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3348</Characters>
  <Application>Microsoft Office Word</Application>
  <DocSecurity>0</DocSecurity>
  <Lines>27</Lines>
  <Paragraphs>7</Paragraphs>
  <ScaleCrop>false</ScaleCrop>
  <Company>Microsoft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56</cp:revision>
  <cp:lastPrinted>2019-02-15T10:04:00Z</cp:lastPrinted>
  <dcterms:created xsi:type="dcterms:W3CDTF">2019-02-15T10:16:00Z</dcterms:created>
  <dcterms:modified xsi:type="dcterms:W3CDTF">2019-07-16T10:36:00Z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